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88A81" w14:textId="77777777" w:rsidR="002141C7" w:rsidRDefault="002141C7" w:rsidP="002141C7">
      <w:pPr>
        <w:shd w:val="clear" w:color="auto" w:fill="FFFFFF"/>
        <w:spacing w:after="0" w:line="240" w:lineRule="auto"/>
        <w:ind w:firstLine="567"/>
        <w:jc w:val="both"/>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222222"/>
          <w:sz w:val="24"/>
          <w:szCs w:val="24"/>
          <w:lang w:eastAsia="en-GB"/>
        </w:rPr>
        <w:t>Ms. Ref. No.:  IJPara24_517</w:t>
      </w:r>
      <w:r>
        <w:rPr>
          <w:rFonts w:ascii="Times New Roman" w:eastAsia="Times New Roman" w:hAnsi="Times New Roman" w:cs="Times New Roman"/>
          <w:color w:val="222222"/>
          <w:sz w:val="24"/>
          <w:szCs w:val="24"/>
          <w:lang w:eastAsia="en-GB"/>
        </w:rPr>
        <w:t xml:space="preserve"> </w:t>
      </w:r>
    </w:p>
    <w:p w14:paraId="3DF63069" w14:textId="77777777" w:rsidR="002141C7" w:rsidRDefault="002141C7" w:rsidP="002141C7">
      <w:pPr>
        <w:shd w:val="clear" w:color="auto" w:fill="FFFFFF"/>
        <w:spacing w:after="0" w:line="240" w:lineRule="auto"/>
        <w:ind w:firstLine="567"/>
        <w:jc w:val="both"/>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222222"/>
          <w:sz w:val="24"/>
          <w:szCs w:val="24"/>
          <w:lang w:eastAsia="en-GB"/>
        </w:rPr>
        <w:t>Title: The sample size matters: evaluating minimum and optimum values in prevalence studies</w:t>
      </w:r>
      <w:r>
        <w:rPr>
          <w:rFonts w:ascii="Times New Roman" w:eastAsia="Times New Roman" w:hAnsi="Times New Roman" w:cs="Times New Roman"/>
          <w:color w:val="222222"/>
          <w:sz w:val="24"/>
          <w:szCs w:val="24"/>
          <w:lang w:eastAsia="en-GB"/>
        </w:rPr>
        <w:t xml:space="preserve"> </w:t>
      </w:r>
    </w:p>
    <w:p w14:paraId="28ABF2CE" w14:textId="77777777" w:rsidR="002141C7" w:rsidRDefault="002141C7" w:rsidP="002141C7">
      <w:pPr>
        <w:shd w:val="clear" w:color="auto" w:fill="FFFFFF"/>
        <w:spacing w:after="0" w:line="240" w:lineRule="auto"/>
        <w:ind w:firstLine="567"/>
        <w:jc w:val="both"/>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222222"/>
          <w:sz w:val="24"/>
          <w:szCs w:val="24"/>
          <w:lang w:eastAsia="en-GB"/>
        </w:rPr>
        <w:t>International Journal for Parasitology</w:t>
      </w:r>
    </w:p>
    <w:p w14:paraId="678E8753" w14:textId="77777777" w:rsidR="002141C7" w:rsidRPr="00D818E2" w:rsidRDefault="002141C7" w:rsidP="002141C7">
      <w:pPr>
        <w:shd w:val="clear" w:color="auto" w:fill="FFFFFF"/>
        <w:spacing w:after="0" w:line="240" w:lineRule="auto"/>
        <w:ind w:firstLine="567"/>
        <w:jc w:val="both"/>
        <w:rPr>
          <w:rFonts w:ascii="Times New Roman" w:eastAsia="Times New Roman" w:hAnsi="Times New Roman" w:cs="Times New Roman"/>
          <w:color w:val="222222"/>
          <w:sz w:val="24"/>
          <w:szCs w:val="24"/>
          <w:lang w:eastAsia="en-GB"/>
        </w:rPr>
      </w:pPr>
    </w:p>
    <w:p w14:paraId="61EA67B9" w14:textId="77777777" w:rsidR="002141C7" w:rsidRPr="00D818E2" w:rsidRDefault="002141C7" w:rsidP="002141C7">
      <w:pPr>
        <w:spacing w:after="0" w:line="240" w:lineRule="auto"/>
        <w:ind w:firstLine="567"/>
        <w:jc w:val="both"/>
        <w:rPr>
          <w:rFonts w:ascii="Times New Roman" w:eastAsia="Times New Roman" w:hAnsi="Times New Roman" w:cs="Times New Roman"/>
          <w:color w:val="000000"/>
          <w:sz w:val="24"/>
          <w:szCs w:val="24"/>
          <w:lang w:eastAsia="en-GB"/>
        </w:rPr>
      </w:pPr>
      <w:r w:rsidRPr="00D818E2">
        <w:rPr>
          <w:rFonts w:ascii="Times New Roman" w:eastAsia="Times New Roman" w:hAnsi="Times New Roman" w:cs="Times New Roman"/>
          <w:color w:val="000000"/>
          <w:sz w:val="24"/>
          <w:szCs w:val="24"/>
          <w:lang w:eastAsia="en-GB"/>
        </w:rPr>
        <w:t xml:space="preserve">Dear </w:t>
      </w:r>
      <w:r>
        <w:rPr>
          <w:rFonts w:ascii="Times New Roman" w:eastAsia="Times New Roman" w:hAnsi="Times New Roman" w:cs="Times New Roman"/>
          <w:color w:val="000000"/>
          <w:sz w:val="24"/>
          <w:szCs w:val="24"/>
          <w:lang w:eastAsia="en-GB"/>
        </w:rPr>
        <w:t xml:space="preserve">editor, </w:t>
      </w:r>
      <w:proofErr w:type="spellStart"/>
      <w:r w:rsidRPr="00D818E2">
        <w:rPr>
          <w:rFonts w:ascii="Times New Roman" w:eastAsia="Times New Roman" w:hAnsi="Times New Roman" w:cs="Times New Roman"/>
          <w:color w:val="000000"/>
          <w:sz w:val="24"/>
          <w:szCs w:val="24"/>
          <w:lang w:eastAsia="en-GB"/>
        </w:rPr>
        <w:t>Dr.</w:t>
      </w:r>
      <w:proofErr w:type="spellEnd"/>
      <w:r w:rsidRPr="00D818E2">
        <w:rPr>
          <w:rFonts w:ascii="Times New Roman" w:eastAsia="Times New Roman" w:hAnsi="Times New Roman" w:cs="Times New Roman"/>
          <w:color w:val="000000"/>
          <w:sz w:val="24"/>
          <w:szCs w:val="24"/>
          <w:lang w:eastAsia="en-GB"/>
        </w:rPr>
        <w:t xml:space="preserve"> Jan </w:t>
      </w:r>
      <w:proofErr w:type="spellStart"/>
      <w:r w:rsidRPr="00D818E2">
        <w:rPr>
          <w:rFonts w:ascii="Times New Roman" w:eastAsia="Times New Roman" w:hAnsi="Times New Roman" w:cs="Times New Roman"/>
          <w:color w:val="000000"/>
          <w:sz w:val="24"/>
          <w:szCs w:val="24"/>
          <w:lang w:eastAsia="en-GB"/>
        </w:rPr>
        <w:t>Slapeta</w:t>
      </w:r>
      <w:proofErr w:type="spellEnd"/>
      <w:r w:rsidRPr="00D818E2">
        <w:rPr>
          <w:rFonts w:ascii="Times New Roman" w:eastAsia="Times New Roman" w:hAnsi="Times New Roman" w:cs="Times New Roman"/>
          <w:color w:val="000000"/>
          <w:sz w:val="24"/>
          <w:szCs w:val="24"/>
          <w:lang w:eastAsia="en-GB"/>
        </w:rPr>
        <w:t>,</w:t>
      </w:r>
    </w:p>
    <w:p w14:paraId="789A059C" w14:textId="77777777" w:rsidR="002141C7" w:rsidRPr="00D818E2" w:rsidRDefault="002141C7" w:rsidP="002141C7">
      <w:pPr>
        <w:spacing w:after="0" w:line="240" w:lineRule="auto"/>
        <w:ind w:firstLine="567"/>
        <w:jc w:val="both"/>
        <w:rPr>
          <w:rFonts w:ascii="Times New Roman" w:eastAsia="Times New Roman" w:hAnsi="Times New Roman" w:cs="Times New Roman"/>
          <w:color w:val="000000"/>
          <w:sz w:val="24"/>
          <w:szCs w:val="24"/>
          <w:lang w:eastAsia="en-GB"/>
        </w:rPr>
      </w:pPr>
      <w:r w:rsidRPr="00D818E2">
        <w:rPr>
          <w:rFonts w:ascii="Times New Roman" w:eastAsia="Times New Roman" w:hAnsi="Times New Roman" w:cs="Times New Roman"/>
          <w:color w:val="000000"/>
          <w:sz w:val="24"/>
          <w:szCs w:val="24"/>
          <w:lang w:eastAsia="en-GB"/>
        </w:rPr>
        <w:t>Thank you for your supportive comments and constructive feedback on our manuscript. We appreciate your willingness to consider a resubmitted version of our paper as a revised manuscript.</w:t>
      </w:r>
    </w:p>
    <w:p w14:paraId="47D636F8" w14:textId="77777777" w:rsidR="002141C7" w:rsidRPr="00D818E2" w:rsidRDefault="002141C7" w:rsidP="002141C7">
      <w:pPr>
        <w:spacing w:after="0" w:line="240" w:lineRule="auto"/>
        <w:ind w:firstLine="567"/>
        <w:jc w:val="both"/>
        <w:rPr>
          <w:rFonts w:ascii="Times New Roman" w:eastAsia="Times New Roman" w:hAnsi="Times New Roman" w:cs="Times New Roman"/>
          <w:color w:val="000000"/>
          <w:sz w:val="24"/>
          <w:szCs w:val="24"/>
          <w:lang w:eastAsia="en-GB"/>
        </w:rPr>
      </w:pPr>
      <w:r w:rsidRPr="00D818E2">
        <w:rPr>
          <w:rFonts w:ascii="Times New Roman" w:eastAsia="Times New Roman" w:hAnsi="Times New Roman" w:cs="Times New Roman"/>
          <w:color w:val="000000"/>
          <w:sz w:val="24"/>
          <w:szCs w:val="24"/>
          <w:lang w:eastAsia="en-GB"/>
        </w:rPr>
        <w:t>We have carefully addressed the issues you raised and have revised the manuscript accordingly. We believe these changes have significantly improved the paper. Below, you will find a detailed account of the specific changes implemented to address your and the reviewers' concerns.</w:t>
      </w:r>
    </w:p>
    <w:p w14:paraId="0007A755" w14:textId="77777777" w:rsidR="002141C7" w:rsidRPr="00D818E2" w:rsidRDefault="002141C7" w:rsidP="002141C7">
      <w:pPr>
        <w:spacing w:after="0" w:line="240" w:lineRule="auto"/>
        <w:ind w:firstLine="567"/>
        <w:jc w:val="both"/>
        <w:rPr>
          <w:rFonts w:ascii="Times New Roman" w:eastAsia="Times New Roman" w:hAnsi="Times New Roman" w:cs="Times New Roman"/>
          <w:color w:val="000000"/>
          <w:sz w:val="24"/>
          <w:szCs w:val="24"/>
          <w:lang w:eastAsia="en-GB"/>
        </w:rPr>
      </w:pPr>
      <w:r w:rsidRPr="00D818E2">
        <w:rPr>
          <w:rFonts w:ascii="Times New Roman" w:eastAsia="Times New Roman" w:hAnsi="Times New Roman" w:cs="Times New Roman"/>
          <w:color w:val="000000"/>
          <w:sz w:val="24"/>
          <w:szCs w:val="24"/>
          <w:lang w:eastAsia="en-GB"/>
        </w:rPr>
        <w:t xml:space="preserve">We have significantly rewritten the Methods section, rebuilt all figures (except Figure </w:t>
      </w:r>
      <w:r>
        <w:rPr>
          <w:rFonts w:ascii="Times New Roman" w:eastAsia="Times New Roman" w:hAnsi="Times New Roman" w:cs="Times New Roman"/>
          <w:color w:val="000000"/>
          <w:sz w:val="24"/>
          <w:szCs w:val="24"/>
          <w:lang w:eastAsia="en-GB"/>
        </w:rPr>
        <w:t>3</w:t>
      </w:r>
      <w:r w:rsidRPr="00D818E2">
        <w:rPr>
          <w:rFonts w:ascii="Times New Roman" w:eastAsia="Times New Roman" w:hAnsi="Times New Roman" w:cs="Times New Roman"/>
          <w:color w:val="000000"/>
          <w:sz w:val="24"/>
          <w:szCs w:val="24"/>
          <w:lang w:eastAsia="en-GB"/>
        </w:rPr>
        <w:t>), and developed comprehensive R code, which is now publicly available on GitHub. This provides readers with detailed information about the methods used.</w:t>
      </w:r>
    </w:p>
    <w:p w14:paraId="40AB162F" w14:textId="77777777" w:rsidR="002141C7" w:rsidRPr="00D818E2" w:rsidRDefault="002141C7" w:rsidP="002141C7">
      <w:pPr>
        <w:spacing w:after="0" w:line="240" w:lineRule="auto"/>
        <w:ind w:firstLine="567"/>
        <w:jc w:val="both"/>
        <w:rPr>
          <w:rFonts w:ascii="Times New Roman" w:eastAsia="Times New Roman" w:hAnsi="Times New Roman" w:cs="Times New Roman"/>
          <w:color w:val="000000"/>
          <w:sz w:val="24"/>
          <w:szCs w:val="24"/>
          <w:lang w:eastAsia="en-GB"/>
        </w:rPr>
      </w:pPr>
      <w:r w:rsidRPr="00D818E2">
        <w:rPr>
          <w:rFonts w:ascii="Times New Roman" w:eastAsia="Times New Roman" w:hAnsi="Times New Roman" w:cs="Times New Roman"/>
          <w:color w:val="000000"/>
          <w:sz w:val="24"/>
          <w:szCs w:val="24"/>
          <w:lang w:eastAsia="en-GB"/>
        </w:rPr>
        <w:t>The revised manuscript maintains a clear connection between the theoretically proposed approach and the results presented in both case studies. For example, the illustration of prevalence properties, presented in the theoretical sections, is reiterated within the case study section.</w:t>
      </w:r>
    </w:p>
    <w:p w14:paraId="7E7EECA7" w14:textId="77777777" w:rsidR="002141C7" w:rsidRPr="00D818E2" w:rsidRDefault="002141C7" w:rsidP="002141C7">
      <w:pPr>
        <w:spacing w:after="0" w:line="240" w:lineRule="auto"/>
        <w:ind w:firstLine="567"/>
        <w:jc w:val="both"/>
        <w:rPr>
          <w:rFonts w:ascii="Times New Roman" w:eastAsia="Times New Roman" w:hAnsi="Times New Roman" w:cs="Times New Roman"/>
          <w:color w:val="000000"/>
          <w:sz w:val="24"/>
          <w:szCs w:val="24"/>
          <w:lang w:eastAsia="en-GB"/>
        </w:rPr>
      </w:pPr>
      <w:r w:rsidRPr="00D818E2">
        <w:rPr>
          <w:rFonts w:ascii="Times New Roman" w:eastAsia="Times New Roman" w:hAnsi="Times New Roman" w:cs="Times New Roman"/>
          <w:color w:val="000000"/>
          <w:sz w:val="24"/>
          <w:szCs w:val="24"/>
          <w:lang w:eastAsia="en-GB"/>
        </w:rPr>
        <w:t xml:space="preserve">The proposed approach, which utilizes defined constraints and prevalence medians generated with bootstrap techniques, was employed to determine the minimum and reasonable sample sizes at the outset. This approach was subsequently applied to two case studies. We have included an additional case study focusing on </w:t>
      </w:r>
      <w:r w:rsidRPr="00D818E2">
        <w:rPr>
          <w:rFonts w:ascii="Times New Roman" w:eastAsia="Times New Roman" w:hAnsi="Times New Roman" w:cs="Times New Roman"/>
          <w:i/>
          <w:iCs/>
          <w:color w:val="000000"/>
          <w:sz w:val="24"/>
          <w:szCs w:val="24"/>
          <w:lang w:eastAsia="en-GB"/>
        </w:rPr>
        <w:t xml:space="preserve">Echinococcus </w:t>
      </w:r>
      <w:proofErr w:type="spellStart"/>
      <w:r w:rsidRPr="00D818E2">
        <w:rPr>
          <w:rFonts w:ascii="Times New Roman" w:eastAsia="Times New Roman" w:hAnsi="Times New Roman" w:cs="Times New Roman"/>
          <w:i/>
          <w:iCs/>
          <w:color w:val="000000"/>
          <w:sz w:val="24"/>
          <w:szCs w:val="24"/>
          <w:lang w:eastAsia="en-GB"/>
        </w:rPr>
        <w:t>multilocularis</w:t>
      </w:r>
      <w:proofErr w:type="spellEnd"/>
      <w:r w:rsidRPr="00D818E2">
        <w:rPr>
          <w:rFonts w:ascii="Times New Roman" w:eastAsia="Times New Roman" w:hAnsi="Times New Roman" w:cs="Times New Roman"/>
          <w:color w:val="000000"/>
          <w:sz w:val="24"/>
          <w:szCs w:val="24"/>
          <w:lang w:eastAsia="en-GB"/>
        </w:rPr>
        <w:t xml:space="preserve"> in red foxes (</w:t>
      </w:r>
      <w:r w:rsidRPr="00D818E2">
        <w:rPr>
          <w:rFonts w:ascii="Times New Roman" w:eastAsia="Times New Roman" w:hAnsi="Times New Roman" w:cs="Times New Roman"/>
          <w:i/>
          <w:iCs/>
          <w:color w:val="000000"/>
          <w:sz w:val="24"/>
          <w:szCs w:val="24"/>
          <w:lang w:eastAsia="en-GB"/>
        </w:rPr>
        <w:t>Vulpes vulpes</w:t>
      </w:r>
      <w:r w:rsidRPr="00D818E2">
        <w:rPr>
          <w:rFonts w:ascii="Times New Roman" w:eastAsia="Times New Roman" w:hAnsi="Times New Roman" w:cs="Times New Roman"/>
          <w:color w:val="000000"/>
          <w:sz w:val="24"/>
          <w:szCs w:val="24"/>
          <w:lang w:eastAsia="en-GB"/>
        </w:rPr>
        <w:t>) from Slovakia. Where possible, we have provided biological explanations to support our findings, with particular emphasis on the importance of considering finite populations. Because both veterinarians and ecologists should account for isolated populations, especially those with small population sizes, they should use appropriate corrections for sample size and confidence intervals.</w:t>
      </w:r>
    </w:p>
    <w:p w14:paraId="6649B981" w14:textId="77777777" w:rsidR="002141C7" w:rsidRDefault="002141C7" w:rsidP="002141C7">
      <w:pPr>
        <w:spacing w:after="0" w:line="240" w:lineRule="auto"/>
        <w:ind w:firstLine="567"/>
        <w:jc w:val="both"/>
        <w:rPr>
          <w:rFonts w:ascii="Times New Roman" w:eastAsia="Times New Roman" w:hAnsi="Times New Roman" w:cs="Times New Roman"/>
          <w:color w:val="000000"/>
          <w:sz w:val="24"/>
          <w:szCs w:val="24"/>
          <w:lang w:eastAsia="en-GB"/>
        </w:rPr>
      </w:pPr>
      <w:r w:rsidRPr="00D818E2">
        <w:rPr>
          <w:rFonts w:ascii="Times New Roman" w:eastAsia="Times New Roman" w:hAnsi="Times New Roman" w:cs="Times New Roman"/>
          <w:color w:val="000000"/>
          <w:sz w:val="24"/>
          <w:szCs w:val="24"/>
          <w:lang w:eastAsia="en-GB"/>
        </w:rPr>
        <w:t>We appreciate Reviewer #</w:t>
      </w:r>
      <w:r>
        <w:rPr>
          <w:rFonts w:ascii="Times New Roman" w:eastAsia="Times New Roman" w:hAnsi="Times New Roman" w:cs="Times New Roman"/>
          <w:color w:val="000000"/>
          <w:sz w:val="24"/>
          <w:szCs w:val="24"/>
          <w:lang w:eastAsia="en-GB"/>
        </w:rPr>
        <w:t>2's</w:t>
      </w:r>
      <w:r w:rsidRPr="00D818E2">
        <w:rPr>
          <w:rFonts w:ascii="Times New Roman" w:eastAsia="Times New Roman" w:hAnsi="Times New Roman" w:cs="Times New Roman"/>
          <w:color w:val="000000"/>
          <w:sz w:val="24"/>
          <w:szCs w:val="24"/>
          <w:lang w:eastAsia="en-GB"/>
        </w:rPr>
        <w:t xml:space="preserve"> feedback; however, we respectfully submit that </w:t>
      </w:r>
      <w:r>
        <w:rPr>
          <w:rFonts w:ascii="Times New Roman" w:eastAsia="Times New Roman" w:hAnsi="Times New Roman" w:cs="Times New Roman"/>
          <w:color w:val="000000"/>
          <w:sz w:val="24"/>
          <w:szCs w:val="24"/>
          <w:lang w:eastAsia="en-GB"/>
        </w:rPr>
        <w:t xml:space="preserve">his/her </w:t>
      </w:r>
      <w:r w:rsidRPr="00D818E2">
        <w:rPr>
          <w:rFonts w:ascii="Times New Roman" w:eastAsia="Times New Roman" w:hAnsi="Times New Roman" w:cs="Times New Roman"/>
          <w:color w:val="000000"/>
          <w:sz w:val="24"/>
          <w:szCs w:val="24"/>
          <w:lang w:eastAsia="en-GB"/>
        </w:rPr>
        <w:t>conclusions regarding the validity of our methods (specifically, the studies on precision and the Wald interval) are subjective and do not fully acknowledge the established use and justification for these methods within the framework of the presented manuscript. While the Wald interval has known limitations in terms of accuracy, it remains a classical and widely used approach for calculating confidence intervals and determining sample sizes. A detailed explanation is provided in the supplied document addressing the reviewers' comments.</w:t>
      </w:r>
      <w:r>
        <w:rPr>
          <w:rFonts w:ascii="Times New Roman" w:eastAsia="Times New Roman" w:hAnsi="Times New Roman" w:cs="Times New Roman"/>
          <w:color w:val="000000"/>
          <w:sz w:val="24"/>
          <w:szCs w:val="24"/>
          <w:lang w:eastAsia="en-GB"/>
        </w:rPr>
        <w:t xml:space="preserve"> </w:t>
      </w:r>
      <w:r w:rsidRPr="00717193">
        <w:rPr>
          <w:rFonts w:ascii="Times New Roman" w:eastAsia="Times New Roman" w:hAnsi="Times New Roman" w:cs="Times New Roman"/>
          <w:color w:val="000000"/>
          <w:sz w:val="24"/>
          <w:szCs w:val="24"/>
          <w:lang w:eastAsia="en-GB"/>
        </w:rPr>
        <w:t xml:space="preserve">In addition, Reviewer #2's feedback frequently references </w:t>
      </w:r>
      <w:r>
        <w:rPr>
          <w:rFonts w:ascii="Times New Roman" w:eastAsia="Times New Roman" w:hAnsi="Times New Roman" w:cs="Times New Roman"/>
          <w:color w:val="000000"/>
          <w:sz w:val="24"/>
          <w:szCs w:val="24"/>
          <w:lang w:eastAsia="en-GB"/>
        </w:rPr>
        <w:t xml:space="preserve">probably his/her </w:t>
      </w:r>
      <w:r w:rsidRPr="00717193">
        <w:rPr>
          <w:rFonts w:ascii="Times New Roman" w:eastAsia="Times New Roman" w:hAnsi="Times New Roman" w:cs="Times New Roman"/>
          <w:color w:val="000000"/>
          <w:sz w:val="24"/>
          <w:szCs w:val="24"/>
          <w:lang w:eastAsia="en-GB"/>
        </w:rPr>
        <w:t xml:space="preserve">own </w:t>
      </w:r>
      <w:r>
        <w:rPr>
          <w:rFonts w:ascii="Times New Roman" w:eastAsia="Times New Roman" w:hAnsi="Times New Roman" w:cs="Times New Roman"/>
          <w:color w:val="000000"/>
          <w:sz w:val="24"/>
          <w:szCs w:val="24"/>
          <w:lang w:eastAsia="en-GB"/>
        </w:rPr>
        <w:t>papers</w:t>
      </w:r>
      <w:r w:rsidRPr="00717193">
        <w:rPr>
          <w:rFonts w:ascii="Times New Roman" w:eastAsia="Times New Roman" w:hAnsi="Times New Roman" w:cs="Times New Roman"/>
          <w:color w:val="000000"/>
          <w:sz w:val="24"/>
          <w:szCs w:val="24"/>
          <w:lang w:eastAsia="en-GB"/>
        </w:rPr>
        <w:t xml:space="preserve">, </w:t>
      </w:r>
      <w:r>
        <w:rPr>
          <w:rFonts w:ascii="Times New Roman" w:eastAsia="Times New Roman" w:hAnsi="Times New Roman" w:cs="Times New Roman"/>
          <w:color w:val="000000"/>
          <w:sz w:val="24"/>
          <w:szCs w:val="24"/>
          <w:lang w:eastAsia="en-GB"/>
        </w:rPr>
        <w:t>which may create</w:t>
      </w:r>
      <w:r w:rsidRPr="00717193">
        <w:rPr>
          <w:rFonts w:ascii="Times New Roman" w:eastAsia="Times New Roman" w:hAnsi="Times New Roman" w:cs="Times New Roman"/>
          <w:color w:val="000000"/>
          <w:sz w:val="24"/>
          <w:szCs w:val="24"/>
          <w:lang w:eastAsia="en-GB"/>
        </w:rPr>
        <w:t xml:space="preserve"> a bias in their assessment of our chosen methods.</w:t>
      </w:r>
    </w:p>
    <w:p w14:paraId="355E6700" w14:textId="77777777" w:rsidR="002141C7" w:rsidRPr="004D7CB7" w:rsidRDefault="002141C7" w:rsidP="002141C7">
      <w:pPr>
        <w:spacing w:after="0" w:line="240" w:lineRule="auto"/>
        <w:ind w:firstLine="567"/>
        <w:jc w:val="both"/>
        <w:rPr>
          <w:rFonts w:ascii="Times New Roman" w:eastAsia="Times New Roman" w:hAnsi="Times New Roman" w:cs="Times New Roman"/>
          <w:color w:val="000000"/>
          <w:sz w:val="24"/>
          <w:szCs w:val="24"/>
          <w:lang w:val="sk-SK" w:eastAsia="en-GB"/>
        </w:rPr>
      </w:pPr>
      <w:r w:rsidRPr="00A65935">
        <w:rPr>
          <w:rFonts w:ascii="Times New Roman" w:eastAsia="Times New Roman" w:hAnsi="Times New Roman" w:cs="Times New Roman"/>
          <w:color w:val="000000"/>
          <w:sz w:val="24"/>
          <w:szCs w:val="24"/>
          <w:lang w:eastAsia="en-GB"/>
        </w:rPr>
        <w:t>Although each method has its own weaknesses, we have verified that their combined, heuristic, and complex application was appropriate and valid for achieving the target objectives.</w:t>
      </w:r>
      <w:r>
        <w:rPr>
          <w:rFonts w:ascii="Times New Roman" w:eastAsia="Times New Roman" w:hAnsi="Times New Roman" w:cs="Times New Roman"/>
          <w:color w:val="000000"/>
          <w:sz w:val="24"/>
          <w:szCs w:val="24"/>
          <w:lang w:eastAsia="en-GB"/>
        </w:rPr>
        <w:t xml:space="preserve"> </w:t>
      </w:r>
      <w:proofErr w:type="spellStart"/>
      <w:r w:rsidRPr="001B4BDE">
        <w:rPr>
          <w:rFonts w:ascii="Times New Roman" w:eastAsia="Times New Roman" w:hAnsi="Times New Roman" w:cs="Times New Roman"/>
          <w:color w:val="000000"/>
          <w:sz w:val="24"/>
          <w:szCs w:val="24"/>
          <w:lang w:val="sk-SK" w:eastAsia="en-GB"/>
        </w:rPr>
        <w:t>We</w:t>
      </w:r>
      <w:proofErr w:type="spellEnd"/>
      <w:r w:rsidRPr="001B4BDE">
        <w:rPr>
          <w:rFonts w:ascii="Times New Roman" w:eastAsia="Times New Roman" w:hAnsi="Times New Roman" w:cs="Times New Roman"/>
          <w:color w:val="000000"/>
          <w:sz w:val="24"/>
          <w:szCs w:val="24"/>
          <w:lang w:val="sk-SK" w:eastAsia="en-GB"/>
        </w:rPr>
        <w:t xml:space="preserve"> </w:t>
      </w:r>
      <w:proofErr w:type="spellStart"/>
      <w:r w:rsidRPr="001B4BDE">
        <w:rPr>
          <w:rFonts w:ascii="Times New Roman" w:eastAsia="Times New Roman" w:hAnsi="Times New Roman" w:cs="Times New Roman"/>
          <w:color w:val="000000"/>
          <w:sz w:val="24"/>
          <w:szCs w:val="24"/>
          <w:lang w:val="sk-SK" w:eastAsia="en-GB"/>
        </w:rPr>
        <w:t>have</w:t>
      </w:r>
      <w:proofErr w:type="spellEnd"/>
      <w:r w:rsidRPr="001B4BDE">
        <w:rPr>
          <w:rFonts w:ascii="Times New Roman" w:eastAsia="Times New Roman" w:hAnsi="Times New Roman" w:cs="Times New Roman"/>
          <w:color w:val="000000"/>
          <w:sz w:val="24"/>
          <w:szCs w:val="24"/>
          <w:lang w:val="sk-SK" w:eastAsia="en-GB"/>
        </w:rPr>
        <w:t xml:space="preserve"> </w:t>
      </w:r>
      <w:proofErr w:type="spellStart"/>
      <w:r w:rsidRPr="001B4BDE">
        <w:rPr>
          <w:rFonts w:ascii="Times New Roman" w:eastAsia="Times New Roman" w:hAnsi="Times New Roman" w:cs="Times New Roman"/>
          <w:color w:val="000000"/>
          <w:sz w:val="24"/>
          <w:szCs w:val="24"/>
          <w:lang w:val="sk-SK" w:eastAsia="en-GB"/>
        </w:rPr>
        <w:t>addressed</w:t>
      </w:r>
      <w:proofErr w:type="spellEnd"/>
      <w:r w:rsidRPr="001B4BDE">
        <w:rPr>
          <w:rFonts w:ascii="Times New Roman" w:eastAsia="Times New Roman" w:hAnsi="Times New Roman" w:cs="Times New Roman"/>
          <w:color w:val="000000"/>
          <w:sz w:val="24"/>
          <w:szCs w:val="24"/>
          <w:lang w:val="sk-SK" w:eastAsia="en-GB"/>
        </w:rPr>
        <w:t xml:space="preserve"> </w:t>
      </w:r>
      <w:proofErr w:type="spellStart"/>
      <w:r w:rsidRPr="001B4BDE">
        <w:rPr>
          <w:rFonts w:ascii="Times New Roman" w:eastAsia="Times New Roman" w:hAnsi="Times New Roman" w:cs="Times New Roman"/>
          <w:color w:val="000000"/>
          <w:sz w:val="24"/>
          <w:szCs w:val="24"/>
          <w:lang w:val="sk-SK" w:eastAsia="en-GB"/>
        </w:rPr>
        <w:t>Reviewer</w:t>
      </w:r>
      <w:proofErr w:type="spellEnd"/>
      <w:r w:rsidRPr="001B4BDE">
        <w:rPr>
          <w:rFonts w:ascii="Times New Roman" w:eastAsia="Times New Roman" w:hAnsi="Times New Roman" w:cs="Times New Roman"/>
          <w:color w:val="000000"/>
          <w:sz w:val="24"/>
          <w:szCs w:val="24"/>
          <w:lang w:val="sk-SK" w:eastAsia="en-GB"/>
        </w:rPr>
        <w:t xml:space="preserve"> #2's </w:t>
      </w:r>
      <w:proofErr w:type="spellStart"/>
      <w:r w:rsidRPr="001B4BDE">
        <w:rPr>
          <w:rFonts w:ascii="Times New Roman" w:eastAsia="Times New Roman" w:hAnsi="Times New Roman" w:cs="Times New Roman"/>
          <w:color w:val="000000"/>
          <w:sz w:val="24"/>
          <w:szCs w:val="24"/>
          <w:lang w:val="sk-SK" w:eastAsia="en-GB"/>
        </w:rPr>
        <w:t>concerns</w:t>
      </w:r>
      <w:proofErr w:type="spellEnd"/>
      <w:r w:rsidRPr="001B4BDE">
        <w:rPr>
          <w:rFonts w:ascii="Times New Roman" w:eastAsia="Times New Roman" w:hAnsi="Times New Roman" w:cs="Times New Roman"/>
          <w:color w:val="000000"/>
          <w:sz w:val="24"/>
          <w:szCs w:val="24"/>
          <w:lang w:val="sk-SK" w:eastAsia="en-GB"/>
        </w:rPr>
        <w:t xml:space="preserve"> by </w:t>
      </w:r>
      <w:proofErr w:type="spellStart"/>
      <w:r w:rsidRPr="001B4BDE">
        <w:rPr>
          <w:rFonts w:ascii="Times New Roman" w:eastAsia="Times New Roman" w:hAnsi="Times New Roman" w:cs="Times New Roman"/>
          <w:color w:val="000000"/>
          <w:sz w:val="24"/>
          <w:szCs w:val="24"/>
          <w:lang w:val="sk-SK" w:eastAsia="en-GB"/>
        </w:rPr>
        <w:t>incorporating</w:t>
      </w:r>
      <w:proofErr w:type="spellEnd"/>
      <w:r w:rsidRPr="001B4BDE">
        <w:rPr>
          <w:rFonts w:ascii="Times New Roman" w:eastAsia="Times New Roman" w:hAnsi="Times New Roman" w:cs="Times New Roman"/>
          <w:color w:val="000000"/>
          <w:sz w:val="24"/>
          <w:szCs w:val="24"/>
          <w:lang w:val="sk-SK" w:eastAsia="en-GB"/>
        </w:rPr>
        <w:t xml:space="preserve"> </w:t>
      </w:r>
      <w:r>
        <w:rPr>
          <w:rFonts w:ascii="Times New Roman" w:eastAsia="Times New Roman" w:hAnsi="Times New Roman" w:cs="Times New Roman"/>
          <w:color w:val="000000"/>
          <w:sz w:val="24"/>
          <w:szCs w:val="24"/>
          <w:lang w:val="sk-SK" w:eastAsia="en-GB"/>
        </w:rPr>
        <w:t xml:space="preserve">a </w:t>
      </w:r>
      <w:proofErr w:type="spellStart"/>
      <w:r w:rsidRPr="001B4BDE">
        <w:rPr>
          <w:rFonts w:ascii="Times New Roman" w:eastAsia="Times New Roman" w:hAnsi="Times New Roman" w:cs="Times New Roman"/>
          <w:color w:val="000000"/>
          <w:sz w:val="24"/>
          <w:szCs w:val="24"/>
          <w:lang w:val="sk-SK" w:eastAsia="en-GB"/>
        </w:rPr>
        <w:t>discussion</w:t>
      </w:r>
      <w:proofErr w:type="spellEnd"/>
      <w:r w:rsidRPr="001B4BDE">
        <w:rPr>
          <w:rFonts w:ascii="Times New Roman" w:eastAsia="Times New Roman" w:hAnsi="Times New Roman" w:cs="Times New Roman"/>
          <w:color w:val="000000"/>
          <w:sz w:val="24"/>
          <w:szCs w:val="24"/>
          <w:lang w:val="sk-SK" w:eastAsia="en-GB"/>
        </w:rPr>
        <w:t xml:space="preserve"> of </w:t>
      </w:r>
      <w:proofErr w:type="spellStart"/>
      <w:r w:rsidRPr="001B4BDE">
        <w:rPr>
          <w:rFonts w:ascii="Times New Roman" w:eastAsia="Times New Roman" w:hAnsi="Times New Roman" w:cs="Times New Roman"/>
          <w:color w:val="000000"/>
          <w:sz w:val="24"/>
          <w:szCs w:val="24"/>
          <w:lang w:val="sk-SK" w:eastAsia="en-GB"/>
        </w:rPr>
        <w:t>each</w:t>
      </w:r>
      <w:proofErr w:type="spellEnd"/>
      <w:r w:rsidRPr="001B4BDE">
        <w:rPr>
          <w:rFonts w:ascii="Times New Roman" w:eastAsia="Times New Roman" w:hAnsi="Times New Roman" w:cs="Times New Roman"/>
          <w:color w:val="000000"/>
          <w:sz w:val="24"/>
          <w:szCs w:val="24"/>
          <w:lang w:val="sk-SK" w:eastAsia="en-GB"/>
        </w:rPr>
        <w:t xml:space="preserve"> </w:t>
      </w:r>
      <w:proofErr w:type="spellStart"/>
      <w:r w:rsidRPr="001B4BDE">
        <w:rPr>
          <w:rFonts w:ascii="Times New Roman" w:eastAsia="Times New Roman" w:hAnsi="Times New Roman" w:cs="Times New Roman"/>
          <w:color w:val="000000"/>
          <w:sz w:val="24"/>
          <w:szCs w:val="24"/>
          <w:lang w:val="sk-SK" w:eastAsia="en-GB"/>
        </w:rPr>
        <w:t>method's</w:t>
      </w:r>
      <w:proofErr w:type="spellEnd"/>
      <w:r w:rsidRPr="001B4BDE">
        <w:rPr>
          <w:rFonts w:ascii="Times New Roman" w:eastAsia="Times New Roman" w:hAnsi="Times New Roman" w:cs="Times New Roman"/>
          <w:color w:val="000000"/>
          <w:sz w:val="24"/>
          <w:szCs w:val="24"/>
          <w:lang w:val="sk-SK" w:eastAsia="en-GB"/>
        </w:rPr>
        <w:t xml:space="preserve"> </w:t>
      </w:r>
      <w:proofErr w:type="spellStart"/>
      <w:r w:rsidRPr="001B4BDE">
        <w:rPr>
          <w:rFonts w:ascii="Times New Roman" w:eastAsia="Times New Roman" w:hAnsi="Times New Roman" w:cs="Times New Roman"/>
          <w:color w:val="000000"/>
          <w:sz w:val="24"/>
          <w:szCs w:val="24"/>
          <w:lang w:val="sk-SK" w:eastAsia="en-GB"/>
        </w:rPr>
        <w:t>limitations</w:t>
      </w:r>
      <w:proofErr w:type="spellEnd"/>
      <w:r w:rsidRPr="001B4BDE">
        <w:rPr>
          <w:rFonts w:ascii="Times New Roman" w:eastAsia="Times New Roman" w:hAnsi="Times New Roman" w:cs="Times New Roman"/>
          <w:color w:val="000000"/>
          <w:sz w:val="24"/>
          <w:szCs w:val="24"/>
          <w:lang w:val="sk-SK" w:eastAsia="en-GB"/>
        </w:rPr>
        <w:t xml:space="preserve"> </w:t>
      </w:r>
      <w:proofErr w:type="spellStart"/>
      <w:r w:rsidRPr="001B4BDE">
        <w:rPr>
          <w:rFonts w:ascii="Times New Roman" w:eastAsia="Times New Roman" w:hAnsi="Times New Roman" w:cs="Times New Roman"/>
          <w:color w:val="000000"/>
          <w:sz w:val="24"/>
          <w:szCs w:val="24"/>
          <w:lang w:val="sk-SK" w:eastAsia="en-GB"/>
        </w:rPr>
        <w:t>into</w:t>
      </w:r>
      <w:proofErr w:type="spellEnd"/>
      <w:r w:rsidRPr="001B4BDE">
        <w:rPr>
          <w:rFonts w:ascii="Times New Roman" w:eastAsia="Times New Roman" w:hAnsi="Times New Roman" w:cs="Times New Roman"/>
          <w:color w:val="000000"/>
          <w:sz w:val="24"/>
          <w:szCs w:val="24"/>
          <w:lang w:val="sk-SK" w:eastAsia="en-GB"/>
        </w:rPr>
        <w:t xml:space="preserve"> </w:t>
      </w:r>
      <w:proofErr w:type="spellStart"/>
      <w:r w:rsidRPr="001B4BDE">
        <w:rPr>
          <w:rFonts w:ascii="Times New Roman" w:eastAsia="Times New Roman" w:hAnsi="Times New Roman" w:cs="Times New Roman"/>
          <w:color w:val="000000"/>
          <w:sz w:val="24"/>
          <w:szCs w:val="24"/>
          <w:lang w:val="sk-SK" w:eastAsia="en-GB"/>
        </w:rPr>
        <w:t>the</w:t>
      </w:r>
      <w:proofErr w:type="spellEnd"/>
      <w:r w:rsidRPr="001B4BDE">
        <w:rPr>
          <w:rFonts w:ascii="Times New Roman" w:eastAsia="Times New Roman" w:hAnsi="Times New Roman" w:cs="Times New Roman"/>
          <w:color w:val="000000"/>
          <w:sz w:val="24"/>
          <w:szCs w:val="24"/>
          <w:lang w:val="sk-SK" w:eastAsia="en-GB"/>
        </w:rPr>
        <w:t xml:space="preserve"> text. </w:t>
      </w:r>
      <w:proofErr w:type="spellStart"/>
      <w:r w:rsidRPr="001B4BDE">
        <w:rPr>
          <w:rFonts w:ascii="Times New Roman" w:eastAsia="Times New Roman" w:hAnsi="Times New Roman" w:cs="Times New Roman"/>
          <w:color w:val="000000"/>
          <w:sz w:val="24"/>
          <w:szCs w:val="24"/>
          <w:lang w:val="sk-SK" w:eastAsia="en-GB"/>
        </w:rPr>
        <w:t>Should</w:t>
      </w:r>
      <w:proofErr w:type="spellEnd"/>
      <w:r w:rsidRPr="001B4BDE">
        <w:rPr>
          <w:rFonts w:ascii="Times New Roman" w:eastAsia="Times New Roman" w:hAnsi="Times New Roman" w:cs="Times New Roman"/>
          <w:color w:val="000000"/>
          <w:sz w:val="24"/>
          <w:szCs w:val="24"/>
          <w:lang w:val="sk-SK" w:eastAsia="en-GB"/>
        </w:rPr>
        <w:t xml:space="preserve"> </w:t>
      </w:r>
      <w:proofErr w:type="spellStart"/>
      <w:r w:rsidRPr="001B4BDE">
        <w:rPr>
          <w:rFonts w:ascii="Times New Roman" w:eastAsia="Times New Roman" w:hAnsi="Times New Roman" w:cs="Times New Roman"/>
          <w:color w:val="000000"/>
          <w:sz w:val="24"/>
          <w:szCs w:val="24"/>
          <w:lang w:val="sk-SK" w:eastAsia="en-GB"/>
        </w:rPr>
        <w:t>the</w:t>
      </w:r>
      <w:proofErr w:type="spellEnd"/>
      <w:r w:rsidRPr="001B4BDE">
        <w:rPr>
          <w:rFonts w:ascii="Times New Roman" w:eastAsia="Times New Roman" w:hAnsi="Times New Roman" w:cs="Times New Roman"/>
          <w:color w:val="000000"/>
          <w:sz w:val="24"/>
          <w:szCs w:val="24"/>
          <w:lang w:val="sk-SK" w:eastAsia="en-GB"/>
        </w:rPr>
        <w:t xml:space="preserve"> </w:t>
      </w:r>
      <w:proofErr w:type="spellStart"/>
      <w:r w:rsidRPr="001B4BDE">
        <w:rPr>
          <w:rFonts w:ascii="Times New Roman" w:eastAsia="Times New Roman" w:hAnsi="Times New Roman" w:cs="Times New Roman"/>
          <w:color w:val="000000"/>
          <w:sz w:val="24"/>
          <w:szCs w:val="24"/>
          <w:lang w:val="sk-SK" w:eastAsia="en-GB"/>
        </w:rPr>
        <w:t>reviewer</w:t>
      </w:r>
      <w:proofErr w:type="spellEnd"/>
      <w:r w:rsidRPr="001B4BDE">
        <w:rPr>
          <w:rFonts w:ascii="Times New Roman" w:eastAsia="Times New Roman" w:hAnsi="Times New Roman" w:cs="Times New Roman"/>
          <w:color w:val="000000"/>
          <w:sz w:val="24"/>
          <w:szCs w:val="24"/>
          <w:lang w:val="sk-SK" w:eastAsia="en-GB"/>
        </w:rPr>
        <w:t xml:space="preserve"> </w:t>
      </w:r>
      <w:proofErr w:type="spellStart"/>
      <w:r w:rsidRPr="001B4BDE">
        <w:rPr>
          <w:rFonts w:ascii="Times New Roman" w:eastAsia="Times New Roman" w:hAnsi="Times New Roman" w:cs="Times New Roman"/>
          <w:color w:val="000000"/>
          <w:sz w:val="24"/>
          <w:szCs w:val="24"/>
          <w:lang w:val="sk-SK" w:eastAsia="en-GB"/>
        </w:rPr>
        <w:t>remain</w:t>
      </w:r>
      <w:proofErr w:type="spellEnd"/>
      <w:r w:rsidRPr="001B4BDE">
        <w:rPr>
          <w:rFonts w:ascii="Times New Roman" w:eastAsia="Times New Roman" w:hAnsi="Times New Roman" w:cs="Times New Roman"/>
          <w:color w:val="000000"/>
          <w:sz w:val="24"/>
          <w:szCs w:val="24"/>
          <w:lang w:val="sk-SK" w:eastAsia="en-GB"/>
        </w:rPr>
        <w:t xml:space="preserve"> </w:t>
      </w:r>
      <w:proofErr w:type="spellStart"/>
      <w:r w:rsidRPr="001B4BDE">
        <w:rPr>
          <w:rFonts w:ascii="Times New Roman" w:eastAsia="Times New Roman" w:hAnsi="Times New Roman" w:cs="Times New Roman"/>
          <w:color w:val="000000"/>
          <w:sz w:val="24"/>
          <w:szCs w:val="24"/>
          <w:lang w:val="sk-SK" w:eastAsia="en-GB"/>
        </w:rPr>
        <w:t>critical</w:t>
      </w:r>
      <w:proofErr w:type="spellEnd"/>
      <w:r w:rsidRPr="001B4BDE">
        <w:rPr>
          <w:rFonts w:ascii="Times New Roman" w:eastAsia="Times New Roman" w:hAnsi="Times New Roman" w:cs="Times New Roman"/>
          <w:color w:val="000000"/>
          <w:sz w:val="24"/>
          <w:szCs w:val="24"/>
          <w:lang w:val="sk-SK" w:eastAsia="en-GB"/>
        </w:rPr>
        <w:t xml:space="preserve">, </w:t>
      </w:r>
      <w:proofErr w:type="spellStart"/>
      <w:r w:rsidRPr="001B4BDE">
        <w:rPr>
          <w:rFonts w:ascii="Times New Roman" w:eastAsia="Times New Roman" w:hAnsi="Times New Roman" w:cs="Times New Roman"/>
          <w:color w:val="000000"/>
          <w:sz w:val="24"/>
          <w:szCs w:val="24"/>
          <w:lang w:val="sk-SK" w:eastAsia="en-GB"/>
        </w:rPr>
        <w:t>we</w:t>
      </w:r>
      <w:proofErr w:type="spellEnd"/>
      <w:r w:rsidRPr="001B4BDE">
        <w:rPr>
          <w:rFonts w:ascii="Times New Roman" w:eastAsia="Times New Roman" w:hAnsi="Times New Roman" w:cs="Times New Roman"/>
          <w:color w:val="000000"/>
          <w:sz w:val="24"/>
          <w:szCs w:val="24"/>
          <w:lang w:val="sk-SK" w:eastAsia="en-GB"/>
        </w:rPr>
        <w:t xml:space="preserve"> </w:t>
      </w:r>
      <w:proofErr w:type="spellStart"/>
      <w:r>
        <w:rPr>
          <w:rFonts w:ascii="Times New Roman" w:eastAsia="Times New Roman" w:hAnsi="Times New Roman" w:cs="Times New Roman"/>
          <w:color w:val="000000"/>
          <w:sz w:val="24"/>
          <w:szCs w:val="24"/>
          <w:lang w:val="sk-SK" w:eastAsia="en-GB"/>
        </w:rPr>
        <w:t>kindly</w:t>
      </w:r>
      <w:proofErr w:type="spellEnd"/>
      <w:r>
        <w:rPr>
          <w:rFonts w:ascii="Times New Roman" w:eastAsia="Times New Roman" w:hAnsi="Times New Roman" w:cs="Times New Roman"/>
          <w:color w:val="000000"/>
          <w:sz w:val="24"/>
          <w:szCs w:val="24"/>
          <w:lang w:val="sk-SK" w:eastAsia="en-GB"/>
        </w:rPr>
        <w:t xml:space="preserve"> </w:t>
      </w:r>
      <w:proofErr w:type="spellStart"/>
      <w:r w:rsidRPr="001B4BDE">
        <w:rPr>
          <w:rFonts w:ascii="Times New Roman" w:eastAsia="Times New Roman" w:hAnsi="Times New Roman" w:cs="Times New Roman"/>
          <w:color w:val="000000"/>
          <w:sz w:val="24"/>
          <w:szCs w:val="24"/>
          <w:lang w:val="sk-SK" w:eastAsia="en-GB"/>
        </w:rPr>
        <w:t>request</w:t>
      </w:r>
      <w:proofErr w:type="spellEnd"/>
      <w:r w:rsidRPr="001B4BDE">
        <w:rPr>
          <w:rFonts w:ascii="Times New Roman" w:eastAsia="Times New Roman" w:hAnsi="Times New Roman" w:cs="Times New Roman"/>
          <w:color w:val="000000"/>
          <w:sz w:val="24"/>
          <w:szCs w:val="24"/>
          <w:lang w:val="sk-SK" w:eastAsia="en-GB"/>
        </w:rPr>
        <w:t xml:space="preserve"> </w:t>
      </w:r>
      <w:proofErr w:type="spellStart"/>
      <w:r w:rsidRPr="001B4BDE">
        <w:rPr>
          <w:rFonts w:ascii="Times New Roman" w:eastAsia="Times New Roman" w:hAnsi="Times New Roman" w:cs="Times New Roman"/>
          <w:color w:val="000000"/>
          <w:sz w:val="24"/>
          <w:szCs w:val="24"/>
          <w:lang w:val="sk-SK" w:eastAsia="en-GB"/>
        </w:rPr>
        <w:t>your</w:t>
      </w:r>
      <w:proofErr w:type="spellEnd"/>
      <w:r w:rsidRPr="001B4BDE">
        <w:rPr>
          <w:rFonts w:ascii="Times New Roman" w:eastAsia="Times New Roman" w:hAnsi="Times New Roman" w:cs="Times New Roman"/>
          <w:color w:val="000000"/>
          <w:sz w:val="24"/>
          <w:szCs w:val="24"/>
          <w:lang w:val="sk-SK" w:eastAsia="en-GB"/>
        </w:rPr>
        <w:t xml:space="preserve"> </w:t>
      </w:r>
      <w:proofErr w:type="spellStart"/>
      <w:r w:rsidRPr="001B4BDE">
        <w:rPr>
          <w:rFonts w:ascii="Times New Roman" w:eastAsia="Times New Roman" w:hAnsi="Times New Roman" w:cs="Times New Roman"/>
          <w:color w:val="000000"/>
          <w:sz w:val="24"/>
          <w:szCs w:val="24"/>
          <w:lang w:val="sk-SK" w:eastAsia="en-GB"/>
        </w:rPr>
        <w:t>consideration</w:t>
      </w:r>
      <w:proofErr w:type="spellEnd"/>
      <w:r w:rsidRPr="001B4BDE">
        <w:rPr>
          <w:rFonts w:ascii="Times New Roman" w:eastAsia="Times New Roman" w:hAnsi="Times New Roman" w:cs="Times New Roman"/>
          <w:color w:val="000000"/>
          <w:sz w:val="24"/>
          <w:szCs w:val="24"/>
          <w:lang w:val="sk-SK" w:eastAsia="en-GB"/>
        </w:rPr>
        <w:t xml:space="preserve"> of </w:t>
      </w:r>
      <w:proofErr w:type="spellStart"/>
      <w:r w:rsidRPr="001B4BDE">
        <w:rPr>
          <w:rFonts w:ascii="Times New Roman" w:eastAsia="Times New Roman" w:hAnsi="Times New Roman" w:cs="Times New Roman"/>
          <w:color w:val="000000"/>
          <w:sz w:val="24"/>
          <w:szCs w:val="24"/>
          <w:lang w:val="sk-SK" w:eastAsia="en-GB"/>
        </w:rPr>
        <w:t>an</w:t>
      </w:r>
      <w:proofErr w:type="spellEnd"/>
      <w:r w:rsidRPr="001B4BDE">
        <w:rPr>
          <w:rFonts w:ascii="Times New Roman" w:eastAsia="Times New Roman" w:hAnsi="Times New Roman" w:cs="Times New Roman"/>
          <w:color w:val="000000"/>
          <w:sz w:val="24"/>
          <w:szCs w:val="24"/>
          <w:lang w:val="sk-SK" w:eastAsia="en-GB"/>
        </w:rPr>
        <w:t xml:space="preserve"> </w:t>
      </w:r>
      <w:proofErr w:type="spellStart"/>
      <w:r w:rsidRPr="001B4BDE">
        <w:rPr>
          <w:rFonts w:ascii="Times New Roman" w:eastAsia="Times New Roman" w:hAnsi="Times New Roman" w:cs="Times New Roman"/>
          <w:color w:val="000000"/>
          <w:sz w:val="24"/>
          <w:szCs w:val="24"/>
          <w:lang w:val="sk-SK" w:eastAsia="en-GB"/>
        </w:rPr>
        <w:t>alternate</w:t>
      </w:r>
      <w:proofErr w:type="spellEnd"/>
      <w:r w:rsidRPr="001B4BDE">
        <w:rPr>
          <w:rFonts w:ascii="Times New Roman" w:eastAsia="Times New Roman" w:hAnsi="Times New Roman" w:cs="Times New Roman"/>
          <w:color w:val="000000"/>
          <w:sz w:val="24"/>
          <w:szCs w:val="24"/>
          <w:lang w:val="sk-SK" w:eastAsia="en-GB"/>
        </w:rPr>
        <w:t xml:space="preserve"> </w:t>
      </w:r>
      <w:proofErr w:type="spellStart"/>
      <w:r w:rsidRPr="001B4BDE">
        <w:rPr>
          <w:rFonts w:ascii="Times New Roman" w:eastAsia="Times New Roman" w:hAnsi="Times New Roman" w:cs="Times New Roman"/>
          <w:color w:val="000000"/>
          <w:sz w:val="24"/>
          <w:szCs w:val="24"/>
          <w:lang w:val="sk-SK" w:eastAsia="en-GB"/>
        </w:rPr>
        <w:t>reviewer</w:t>
      </w:r>
      <w:proofErr w:type="spellEnd"/>
      <w:r w:rsidRPr="001B4BDE">
        <w:rPr>
          <w:rFonts w:ascii="Times New Roman" w:eastAsia="Times New Roman" w:hAnsi="Times New Roman" w:cs="Times New Roman"/>
          <w:color w:val="000000"/>
          <w:sz w:val="24"/>
          <w:szCs w:val="24"/>
          <w:lang w:val="sk-SK" w:eastAsia="en-GB"/>
        </w:rPr>
        <w:t>.</w:t>
      </w:r>
    </w:p>
    <w:p w14:paraId="01A23C60" w14:textId="77777777" w:rsidR="002141C7" w:rsidRPr="00D818E2" w:rsidRDefault="002141C7" w:rsidP="002141C7">
      <w:pPr>
        <w:spacing w:after="0" w:line="240" w:lineRule="auto"/>
        <w:ind w:firstLine="567"/>
        <w:jc w:val="both"/>
        <w:rPr>
          <w:rFonts w:ascii="Times New Roman" w:eastAsia="Times New Roman" w:hAnsi="Times New Roman" w:cs="Times New Roman"/>
          <w:color w:val="000000"/>
          <w:sz w:val="24"/>
          <w:szCs w:val="24"/>
          <w:lang w:eastAsia="en-GB"/>
        </w:rPr>
      </w:pPr>
      <w:r w:rsidRPr="00D818E2">
        <w:rPr>
          <w:rFonts w:ascii="Times New Roman" w:eastAsia="Times New Roman" w:hAnsi="Times New Roman" w:cs="Times New Roman"/>
          <w:color w:val="000000"/>
          <w:sz w:val="24"/>
          <w:szCs w:val="24"/>
          <w:lang w:eastAsia="en-GB"/>
        </w:rPr>
        <w:t xml:space="preserve">Thank you again for your time and consideration. </w:t>
      </w:r>
      <w:r w:rsidRPr="003966AB">
        <w:rPr>
          <w:rFonts w:ascii="Times New Roman" w:eastAsia="Times New Roman" w:hAnsi="Times New Roman" w:cs="Times New Roman"/>
          <w:color w:val="000000"/>
          <w:sz w:val="24"/>
          <w:szCs w:val="24"/>
          <w:lang w:eastAsia="en-GB"/>
        </w:rPr>
        <w:t>We believe the revised manuscript represents a significant improvement and expect it will be accepted for publication</w:t>
      </w:r>
      <w:r w:rsidRPr="00D818E2">
        <w:rPr>
          <w:rFonts w:ascii="Times New Roman" w:eastAsia="Times New Roman" w:hAnsi="Times New Roman" w:cs="Times New Roman"/>
          <w:color w:val="000000"/>
          <w:sz w:val="24"/>
          <w:szCs w:val="24"/>
          <w:lang w:eastAsia="en-GB"/>
        </w:rPr>
        <w:t>.</w:t>
      </w:r>
    </w:p>
    <w:p w14:paraId="47F2EC64" w14:textId="77777777" w:rsidR="002141C7" w:rsidRPr="00D818E2" w:rsidRDefault="002141C7" w:rsidP="002141C7">
      <w:pPr>
        <w:spacing w:after="0" w:line="240" w:lineRule="auto"/>
        <w:ind w:firstLine="567"/>
        <w:jc w:val="both"/>
        <w:rPr>
          <w:rFonts w:ascii="Times New Roman" w:eastAsia="Times New Roman" w:hAnsi="Times New Roman" w:cs="Times New Roman"/>
          <w:color w:val="000000"/>
          <w:sz w:val="24"/>
          <w:szCs w:val="24"/>
          <w:lang w:eastAsia="en-GB"/>
        </w:rPr>
      </w:pPr>
      <w:r w:rsidRPr="00D818E2">
        <w:rPr>
          <w:rFonts w:ascii="Times New Roman" w:eastAsia="Times New Roman" w:hAnsi="Times New Roman" w:cs="Times New Roman"/>
          <w:color w:val="000000"/>
          <w:sz w:val="24"/>
          <w:szCs w:val="24"/>
          <w:lang w:eastAsia="en-GB"/>
        </w:rPr>
        <w:t>Sincerely,</w:t>
      </w:r>
    </w:p>
    <w:p w14:paraId="4D63970A" w14:textId="77777777" w:rsidR="002141C7" w:rsidRPr="00D818E2" w:rsidRDefault="002141C7" w:rsidP="002141C7">
      <w:pPr>
        <w:spacing w:after="0" w:line="240" w:lineRule="auto"/>
        <w:ind w:firstLine="567"/>
        <w:jc w:val="both"/>
        <w:rPr>
          <w:rFonts w:ascii="Times New Roman" w:eastAsia="Times New Roman" w:hAnsi="Times New Roman" w:cs="Times New Roman"/>
          <w:color w:val="000000"/>
          <w:sz w:val="24"/>
          <w:szCs w:val="24"/>
          <w:lang w:eastAsia="en-GB"/>
        </w:rPr>
      </w:pPr>
      <w:r w:rsidRPr="00D818E2">
        <w:rPr>
          <w:rFonts w:ascii="Times New Roman" w:eastAsia="Times New Roman" w:hAnsi="Times New Roman" w:cs="Times New Roman"/>
          <w:color w:val="000000"/>
          <w:sz w:val="24"/>
          <w:szCs w:val="24"/>
          <w:lang w:eastAsia="en-GB"/>
        </w:rPr>
        <w:t>Volodimir</w:t>
      </w:r>
    </w:p>
    <w:p w14:paraId="0307E51D" w14:textId="77777777" w:rsidR="00177828" w:rsidRDefault="00177828"/>
    <w:sectPr w:rsidR="001778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1C7"/>
    <w:rsid w:val="00177828"/>
    <w:rsid w:val="002141C7"/>
    <w:rsid w:val="005111A7"/>
    <w:rsid w:val="00871A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AE789"/>
  <w15:chartTrackingRefBased/>
  <w15:docId w15:val="{206601A8-8D7B-479E-BE0B-79D48A755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1C7"/>
    <w:pPr>
      <w:spacing w:line="259" w:lineRule="auto"/>
    </w:pPr>
    <w:rPr>
      <w:kern w:val="0"/>
      <w:sz w:val="22"/>
      <w:szCs w:val="22"/>
      <w:lang w:val="en-GB"/>
      <w14:ligatures w14:val="none"/>
    </w:rPr>
  </w:style>
  <w:style w:type="paragraph" w:styleId="Heading1">
    <w:name w:val="heading 1"/>
    <w:basedOn w:val="Normal"/>
    <w:next w:val="Normal"/>
    <w:link w:val="Heading1Char"/>
    <w:uiPriority w:val="9"/>
    <w:qFormat/>
    <w:rsid w:val="002141C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2141C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2141C7"/>
    <w:pPr>
      <w:keepNext/>
      <w:keepLines/>
      <w:spacing w:before="160" w:after="80" w:line="278" w:lineRule="auto"/>
      <w:outlineLvl w:val="2"/>
    </w:pPr>
    <w:rPr>
      <w:rFonts w:eastAsiaTheme="majorEastAsia"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2141C7"/>
    <w:pPr>
      <w:keepNext/>
      <w:keepLines/>
      <w:spacing w:before="80" w:after="40" w:line="278" w:lineRule="auto"/>
      <w:outlineLvl w:val="3"/>
    </w:pPr>
    <w:rPr>
      <w:rFonts w:eastAsiaTheme="majorEastAsia"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2141C7"/>
    <w:pPr>
      <w:keepNext/>
      <w:keepLines/>
      <w:spacing w:before="80" w:after="40" w:line="278" w:lineRule="auto"/>
      <w:outlineLvl w:val="4"/>
    </w:pPr>
    <w:rPr>
      <w:rFonts w:eastAsiaTheme="majorEastAsia"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2141C7"/>
    <w:pPr>
      <w:keepNext/>
      <w:keepLines/>
      <w:spacing w:before="40" w:after="0" w:line="278" w:lineRule="auto"/>
      <w:outlineLvl w:val="5"/>
    </w:pPr>
    <w:rPr>
      <w:rFonts w:eastAsiaTheme="majorEastAsia"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2141C7"/>
    <w:pPr>
      <w:keepNext/>
      <w:keepLines/>
      <w:spacing w:before="40" w:after="0" w:line="278" w:lineRule="auto"/>
      <w:outlineLvl w:val="6"/>
    </w:pPr>
    <w:rPr>
      <w:rFonts w:eastAsiaTheme="majorEastAsia"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2141C7"/>
    <w:pPr>
      <w:keepNext/>
      <w:keepLines/>
      <w:spacing w:after="0" w:line="278" w:lineRule="auto"/>
      <w:outlineLvl w:val="7"/>
    </w:pPr>
    <w:rPr>
      <w:rFonts w:eastAsiaTheme="majorEastAsia"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2141C7"/>
    <w:pPr>
      <w:keepNext/>
      <w:keepLines/>
      <w:spacing w:after="0" w:line="278" w:lineRule="auto"/>
      <w:outlineLvl w:val="8"/>
    </w:pPr>
    <w:rPr>
      <w:rFonts w:eastAsiaTheme="majorEastAsia"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41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41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41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41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41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41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41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41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41C7"/>
    <w:rPr>
      <w:rFonts w:eastAsiaTheme="majorEastAsia" w:cstheme="majorBidi"/>
      <w:color w:val="272727" w:themeColor="text1" w:themeTint="D8"/>
    </w:rPr>
  </w:style>
  <w:style w:type="paragraph" w:styleId="Title">
    <w:name w:val="Title"/>
    <w:basedOn w:val="Normal"/>
    <w:next w:val="Normal"/>
    <w:link w:val="TitleChar"/>
    <w:uiPriority w:val="10"/>
    <w:qFormat/>
    <w:rsid w:val="002141C7"/>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2141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41C7"/>
    <w:pPr>
      <w:numPr>
        <w:ilvl w:val="1"/>
      </w:numPr>
      <w:spacing w:line="278" w:lineRule="auto"/>
    </w:pPr>
    <w:rPr>
      <w:rFonts w:eastAsiaTheme="majorEastAsia"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2141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41C7"/>
    <w:pPr>
      <w:spacing w:before="160" w:line="278" w:lineRule="auto"/>
      <w:jc w:val="center"/>
    </w:pPr>
    <w:rPr>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2141C7"/>
    <w:rPr>
      <w:i/>
      <w:iCs/>
      <w:color w:val="404040" w:themeColor="text1" w:themeTint="BF"/>
    </w:rPr>
  </w:style>
  <w:style w:type="paragraph" w:styleId="ListParagraph">
    <w:name w:val="List Paragraph"/>
    <w:basedOn w:val="Normal"/>
    <w:uiPriority w:val="34"/>
    <w:qFormat/>
    <w:rsid w:val="002141C7"/>
    <w:pPr>
      <w:spacing w:line="278" w:lineRule="auto"/>
      <w:ind w:left="720"/>
      <w:contextualSpacing/>
    </w:pPr>
    <w:rPr>
      <w:kern w:val="2"/>
      <w:sz w:val="24"/>
      <w:szCs w:val="24"/>
      <w:lang w:val="en-US"/>
      <w14:ligatures w14:val="standardContextual"/>
    </w:rPr>
  </w:style>
  <w:style w:type="character" w:styleId="IntenseEmphasis">
    <w:name w:val="Intense Emphasis"/>
    <w:basedOn w:val="DefaultParagraphFont"/>
    <w:uiPriority w:val="21"/>
    <w:qFormat/>
    <w:rsid w:val="002141C7"/>
    <w:rPr>
      <w:i/>
      <w:iCs/>
      <w:color w:val="0F4761" w:themeColor="accent1" w:themeShade="BF"/>
    </w:rPr>
  </w:style>
  <w:style w:type="paragraph" w:styleId="IntenseQuote">
    <w:name w:val="Intense Quote"/>
    <w:basedOn w:val="Normal"/>
    <w:next w:val="Normal"/>
    <w:link w:val="IntenseQuoteChar"/>
    <w:uiPriority w:val="30"/>
    <w:qFormat/>
    <w:rsid w:val="002141C7"/>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2141C7"/>
    <w:rPr>
      <w:i/>
      <w:iCs/>
      <w:color w:val="0F4761" w:themeColor="accent1" w:themeShade="BF"/>
    </w:rPr>
  </w:style>
  <w:style w:type="character" w:styleId="IntenseReference">
    <w:name w:val="Intense Reference"/>
    <w:basedOn w:val="DefaultParagraphFont"/>
    <w:uiPriority w:val="32"/>
    <w:qFormat/>
    <w:rsid w:val="002141C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498</Words>
  <Characters>2809</Characters>
  <Application>Microsoft Office Word</Application>
  <DocSecurity>0</DocSecurity>
  <Lines>51</Lines>
  <Paragraphs>14</Paragraphs>
  <ScaleCrop>false</ScaleCrop>
  <Company>SAV CSC</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Sarabeev</dc:creator>
  <cp:keywords/>
  <dc:description/>
  <cp:lastModifiedBy>Vladimir Sarabeev</cp:lastModifiedBy>
  <cp:revision>1</cp:revision>
  <dcterms:created xsi:type="dcterms:W3CDTF">2025-04-23T14:32:00Z</dcterms:created>
  <dcterms:modified xsi:type="dcterms:W3CDTF">2025-04-23T14:32:00Z</dcterms:modified>
</cp:coreProperties>
</file>